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8A" w:rsidRDefault="00B8548A" w:rsidP="0057019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Пояснительная записка</w:t>
      </w:r>
    </w:p>
    <w:p w:rsidR="00B8548A" w:rsidRDefault="00B8548A" w:rsidP="0057019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8548A" w:rsidRPr="006C5C05" w:rsidRDefault="00B8548A" w:rsidP="0057019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6C5C05">
        <w:rPr>
          <w:sz w:val="28"/>
          <w:szCs w:val="28"/>
        </w:rPr>
        <w:t xml:space="preserve">Учебный план МБОУ СОШ с. </w:t>
      </w:r>
      <w:proofErr w:type="spellStart"/>
      <w:r w:rsidRPr="006C5C05">
        <w:rPr>
          <w:sz w:val="28"/>
          <w:szCs w:val="28"/>
        </w:rPr>
        <w:t>Дмитряшевка</w:t>
      </w:r>
      <w:proofErr w:type="spellEnd"/>
      <w:r w:rsidRPr="006C5C05">
        <w:rPr>
          <w:sz w:val="28"/>
          <w:szCs w:val="28"/>
        </w:rPr>
        <w:t xml:space="preserve"> является частью основной образовательной программы начального общего образования и представляет собой документ, который определяет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 и призван обеспечить реализацию целей и задач образования, которые определены Федеральным законом от 29.12.2012 № 273- ФЗ «Об образовании в Российской Федерации».</w:t>
      </w:r>
      <w:proofErr w:type="gramEnd"/>
    </w:p>
    <w:p w:rsidR="00B8548A" w:rsidRPr="006C5C05" w:rsidRDefault="00B8548A" w:rsidP="0057019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Учебный план разработан в соответствии со следующими </w:t>
      </w:r>
      <w:proofErr w:type="spellStart"/>
      <w:r w:rsidRPr="006C5C05">
        <w:rPr>
          <w:sz w:val="28"/>
          <w:szCs w:val="28"/>
        </w:rPr>
        <w:t>нормативно</w:t>
      </w:r>
      <w:r w:rsidRPr="006C5C05">
        <w:rPr>
          <w:sz w:val="28"/>
          <w:szCs w:val="28"/>
        </w:rPr>
        <w:softHyphen/>
        <w:t>правовыми</w:t>
      </w:r>
      <w:proofErr w:type="spellEnd"/>
      <w:r w:rsidRPr="006C5C05">
        <w:rPr>
          <w:sz w:val="28"/>
          <w:szCs w:val="28"/>
        </w:rPr>
        <w:t xml:space="preserve"> документами:</w:t>
      </w:r>
    </w:p>
    <w:p w:rsidR="00B8548A" w:rsidRPr="006C5C05" w:rsidRDefault="00B8548A" w:rsidP="0057019D">
      <w:pPr>
        <w:pStyle w:val="4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 Федеральный закон от 29.12.2012 г. № 273-ФЗ «Об образовании в Российской Федерации» (с изменениями и дополнениями);</w:t>
      </w:r>
    </w:p>
    <w:p w:rsidR="00B8548A" w:rsidRPr="006C5C05" w:rsidRDefault="00B8548A" w:rsidP="0057019D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 Приказ </w:t>
      </w:r>
      <w:proofErr w:type="spellStart"/>
      <w:r w:rsidRPr="006C5C05">
        <w:rPr>
          <w:sz w:val="28"/>
          <w:szCs w:val="28"/>
        </w:rPr>
        <w:t>Минобрнауки</w:t>
      </w:r>
      <w:proofErr w:type="spellEnd"/>
      <w:r w:rsidRPr="006C5C05">
        <w:rPr>
          <w:sz w:val="28"/>
          <w:szCs w:val="28"/>
        </w:rPr>
        <w:t xml:space="preserve"> России от 06.10.2009 г. № 373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 w:rsidR="00B8548A" w:rsidRPr="006C5C05" w:rsidRDefault="00B8548A" w:rsidP="0057019D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 Приказ </w:t>
      </w:r>
      <w:proofErr w:type="spellStart"/>
      <w:r w:rsidRPr="006C5C05">
        <w:rPr>
          <w:sz w:val="28"/>
          <w:szCs w:val="28"/>
        </w:rPr>
        <w:t>Минобрнауки</w:t>
      </w:r>
      <w:proofErr w:type="spellEnd"/>
      <w:r w:rsidRPr="006C5C05">
        <w:rPr>
          <w:sz w:val="28"/>
          <w:szCs w:val="28"/>
        </w:rPr>
        <w:t xml:space="preserve"> России от 31.03.2014 </w:t>
      </w:r>
      <w:r w:rsidRPr="006C5C05">
        <w:rPr>
          <w:sz w:val="28"/>
          <w:szCs w:val="28"/>
          <w:lang w:val="en-US"/>
        </w:rPr>
        <w:t>N</w:t>
      </w:r>
      <w:r w:rsidRPr="006C5C05">
        <w:rPr>
          <w:sz w:val="28"/>
          <w:szCs w:val="28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8548A" w:rsidRPr="006C5C05" w:rsidRDefault="00B8548A" w:rsidP="0057019D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 Постановление Главного государственного санитарного врача РФ от 29.12.2010 г. №189 «Об утверждении </w:t>
      </w:r>
      <w:proofErr w:type="spellStart"/>
      <w:r w:rsidRPr="006C5C05">
        <w:rPr>
          <w:sz w:val="28"/>
          <w:szCs w:val="28"/>
        </w:rPr>
        <w:t>СанПиН</w:t>
      </w:r>
      <w:proofErr w:type="spellEnd"/>
      <w:r w:rsidRPr="006C5C05">
        <w:rPr>
          <w:sz w:val="28"/>
          <w:szCs w:val="28"/>
        </w:rPr>
        <w:t xml:space="preserve"> 2.4.2.2821-10...» (с изменениями и дополнениями);</w:t>
      </w:r>
    </w:p>
    <w:p w:rsidR="00B8548A" w:rsidRDefault="00B8548A" w:rsidP="0057019D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 Примерная основная образовательная программа начального общего образования.</w:t>
      </w:r>
      <w:r w:rsidRPr="0057019D">
        <w:rPr>
          <w:sz w:val="28"/>
          <w:szCs w:val="28"/>
        </w:rPr>
        <w:t xml:space="preserve"> </w:t>
      </w:r>
    </w:p>
    <w:p w:rsidR="00B8548A" w:rsidRPr="006C5C05" w:rsidRDefault="00B8548A" w:rsidP="0057019D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Устав  МБОУ СОШ с. </w:t>
      </w:r>
      <w:proofErr w:type="spellStart"/>
      <w:r w:rsidRPr="006C5C05">
        <w:rPr>
          <w:sz w:val="28"/>
          <w:szCs w:val="28"/>
        </w:rPr>
        <w:t>Дмитряшевка</w:t>
      </w:r>
      <w:proofErr w:type="spellEnd"/>
    </w:p>
    <w:p w:rsidR="00B8548A" w:rsidRDefault="00B8548A" w:rsidP="0057019D">
      <w:pPr>
        <w:pStyle w:val="4"/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</w:p>
    <w:p w:rsidR="00B8548A" w:rsidRPr="006C5C05" w:rsidRDefault="00B8548A" w:rsidP="0057019D">
      <w:pPr>
        <w:pStyle w:val="4"/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  <w:r w:rsidRPr="006C5C05">
        <w:rPr>
          <w:sz w:val="28"/>
          <w:szCs w:val="28"/>
        </w:rPr>
        <w:t xml:space="preserve">При разработке учебного плана учтены также познавательные интересы, интеллектуальные возможности учащихся, пожелания и запросы участников образовательных отношений, выявленные в ходе изучения социального заказа.             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1.1.Учебный план является частью образовательной программы общеобразовательной организации. Общеобразовательная организация разработала образовательные программы в соответствии с ФГОС начального общего  образования и с учетом примерных основных образовательных программ начального общего и основного общего образования. Учебный план общеобразовательной организации на 2016/2017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6C5C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5C05">
        <w:rPr>
          <w:rFonts w:ascii="Times New Roman" w:hAnsi="Times New Roman" w:cs="Times New Roman"/>
          <w:sz w:val="28"/>
          <w:szCs w:val="28"/>
        </w:rPr>
        <w:t xml:space="preserve"> 2.4.2. 2821-10, и предусматривает: 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- 4-летний нормативный срок освоения образовательных программ начального общего образования для I-IV классов;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1.2.Учебный год в образовательной организации начинается 01.09.2016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05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8548A" w:rsidRPr="006C5C05" w:rsidRDefault="00B8548A" w:rsidP="00570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lastRenderedPageBreak/>
        <w:t>Окончание учебного года - 25.05.2017 (для 1-х классов)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                                               31.05. 2017 (для 2-4 классов)</w:t>
      </w:r>
    </w:p>
    <w:p w:rsidR="00B8548A" w:rsidRPr="006C5C05" w:rsidRDefault="00B8548A" w:rsidP="00570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-1 классы – 33 </w:t>
      </w:r>
      <w:proofErr w:type="gramStart"/>
      <w:r w:rsidRPr="006C5C05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6C5C05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B8548A" w:rsidRPr="008256A0" w:rsidRDefault="00B8548A" w:rsidP="00570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25CAC">
        <w:rPr>
          <w:rFonts w:ascii="Times New Roman" w:hAnsi="Times New Roman" w:cs="Times New Roman"/>
          <w:sz w:val="28"/>
          <w:szCs w:val="28"/>
        </w:rPr>
        <w:t xml:space="preserve">   2-4 классы -34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B8548A" w:rsidRPr="006C5C05" w:rsidRDefault="00B8548A" w:rsidP="00570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1 класс – 5 дневная учебная неделя</w:t>
      </w:r>
    </w:p>
    <w:p w:rsidR="00B8548A" w:rsidRPr="006C5C05" w:rsidRDefault="00B8548A" w:rsidP="00570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2-4 – 6 дневная учебная неделя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6C5C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5C05">
        <w:rPr>
          <w:rFonts w:ascii="Times New Roman" w:hAnsi="Times New Roman" w:cs="Times New Roman"/>
          <w:sz w:val="28"/>
          <w:szCs w:val="28"/>
        </w:rPr>
        <w:t xml:space="preserve"> 2.4.2.2821-10. 4. Образовательная недельная нагрузка равномерно распределяется в течение учебной недели. 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отдельно для обязательных занятий,  внеурочной деятельности, между которыми устраивается перерыв продолжительностью не менее 45 минут. Общий объем нагрузки в течение дня не превышает: 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- для обучающихся 1-х классов - 4 урока и один день в неделю 5 уроков за счет урока физической культуры; 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- для обучающихся 2-4 классов - 5 уроков и один день в неделю 6 уроков за счет урока физической культуры;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1.3. Обучение в первых классах осуществляется с соблюдением следующих дополнительных требований: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- учебные занятия проводятся по пятидневной учебной неделе;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C05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по 35 минут каждый,  в ноябре-декабре – по 4 урока по 35 минут каждый, за исключением одного дня, в связи с введением 3-го часа физической культуры, в январе - мае – по 4 урока по 45 минут каждый, за исключением одного дня, в связи с введением 3-го часа</w:t>
      </w:r>
      <w:proofErr w:type="gramEnd"/>
      <w:r w:rsidRPr="006C5C05">
        <w:rPr>
          <w:rFonts w:ascii="Times New Roman" w:hAnsi="Times New Roman" w:cs="Times New Roman"/>
          <w:sz w:val="28"/>
          <w:szCs w:val="28"/>
        </w:rPr>
        <w:t xml:space="preserve"> физической культуры); 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- организация в середине учебного дня динамической паузы с продолжительностью не менее 40 минут в сентябре - октябре;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 xml:space="preserve">- обучение проводится без балльного оценивания знаний обучающихся и домашних заданий; 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- дополнительные недельные каникулы  с 20.02.2017г. по 26.02.17г.</w:t>
      </w:r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осуществляется следующим образом. В сентябре – октябре четвертый урок и один раз в неделю пятый урок  проводятся в нетрадиционной форме: целевые прогулки, экскурсии, уроки – театрализации, уроки-игры. Содержание нетрадиционных уроков 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в рамках учебного плана.</w:t>
      </w:r>
    </w:p>
    <w:p w:rsidR="00B8548A" w:rsidRDefault="00B8548A" w:rsidP="0057019D">
      <w:pPr>
        <w:pStyle w:val="20"/>
        <w:shd w:val="clear" w:color="auto" w:fill="auto"/>
        <w:tabs>
          <w:tab w:val="left" w:pos="750"/>
        </w:tabs>
        <w:spacing w:before="0" w:after="307" w:line="240" w:lineRule="auto"/>
        <w:jc w:val="both"/>
        <w:rPr>
          <w:b/>
          <w:bCs/>
          <w:sz w:val="28"/>
          <w:szCs w:val="28"/>
        </w:rPr>
      </w:pPr>
      <w:bookmarkStart w:id="0" w:name="bookmark38"/>
      <w:r>
        <w:rPr>
          <w:sz w:val="28"/>
          <w:szCs w:val="28"/>
        </w:rPr>
        <w:t xml:space="preserve">Обучение во 2-4 </w:t>
      </w:r>
      <w:r w:rsidRPr="006C5C05">
        <w:rPr>
          <w:sz w:val="28"/>
          <w:szCs w:val="28"/>
        </w:rPr>
        <w:t>классах осуществляется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пятибальной</w:t>
      </w:r>
      <w:proofErr w:type="spellEnd"/>
      <w:r>
        <w:rPr>
          <w:sz w:val="28"/>
          <w:szCs w:val="28"/>
        </w:rPr>
        <w:t xml:space="preserve"> системе</w:t>
      </w:r>
    </w:p>
    <w:p w:rsidR="00B8548A" w:rsidRDefault="00B8548A" w:rsidP="0057019D">
      <w:pPr>
        <w:pStyle w:val="20"/>
        <w:shd w:val="clear" w:color="auto" w:fill="auto"/>
        <w:tabs>
          <w:tab w:val="left" w:pos="750"/>
        </w:tabs>
        <w:spacing w:before="0" w:after="307" w:line="240" w:lineRule="auto"/>
        <w:jc w:val="both"/>
        <w:rPr>
          <w:b/>
          <w:bCs/>
          <w:sz w:val="28"/>
          <w:szCs w:val="28"/>
        </w:rPr>
      </w:pPr>
    </w:p>
    <w:p w:rsidR="00B8548A" w:rsidRDefault="00B8548A" w:rsidP="0057019D">
      <w:pPr>
        <w:pStyle w:val="20"/>
        <w:shd w:val="clear" w:color="auto" w:fill="auto"/>
        <w:tabs>
          <w:tab w:val="left" w:pos="750"/>
        </w:tabs>
        <w:spacing w:before="0" w:after="307" w:line="240" w:lineRule="auto"/>
        <w:jc w:val="both"/>
        <w:rPr>
          <w:b/>
          <w:bCs/>
          <w:sz w:val="28"/>
          <w:szCs w:val="28"/>
        </w:rPr>
      </w:pPr>
    </w:p>
    <w:p w:rsidR="00B8548A" w:rsidRPr="006C5C05" w:rsidRDefault="00B8548A" w:rsidP="0057019D">
      <w:pPr>
        <w:pStyle w:val="20"/>
        <w:shd w:val="clear" w:color="auto" w:fill="auto"/>
        <w:tabs>
          <w:tab w:val="left" w:pos="750"/>
        </w:tabs>
        <w:spacing w:before="0" w:after="307" w:line="240" w:lineRule="auto"/>
        <w:jc w:val="both"/>
        <w:rPr>
          <w:b/>
          <w:bCs/>
          <w:sz w:val="28"/>
          <w:szCs w:val="28"/>
        </w:rPr>
      </w:pPr>
      <w:r w:rsidRPr="006C5C05">
        <w:rPr>
          <w:b/>
          <w:bCs/>
          <w:sz w:val="28"/>
          <w:szCs w:val="28"/>
        </w:rPr>
        <w:t>Формы промежуточной аттестации.</w:t>
      </w:r>
      <w:bookmarkEnd w:id="0"/>
    </w:p>
    <w:p w:rsidR="00B8548A" w:rsidRPr="006C5C05" w:rsidRDefault="00B8548A" w:rsidP="005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sz w:val="28"/>
          <w:szCs w:val="28"/>
        </w:rPr>
        <w:t xml:space="preserve"> </w:t>
      </w:r>
      <w:r w:rsidRPr="006C5C05">
        <w:rPr>
          <w:rFonts w:ascii="Times New Roman" w:hAnsi="Times New Roman" w:cs="Times New Roman"/>
          <w:sz w:val="28"/>
          <w:szCs w:val="28"/>
        </w:rPr>
        <w:t xml:space="preserve">Промежуточная  аттестация проводится по всем предметам учебного плана. Формой промежуточной аттестации является выведение годовой отметки  как  среднего арифметического  четвертных отметок по каждому предмету.  </w:t>
      </w:r>
    </w:p>
    <w:p w:rsidR="00B8548A" w:rsidRPr="006C5C05" w:rsidRDefault="00B8548A" w:rsidP="00570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C05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аттестации:</w:t>
      </w:r>
    </w:p>
    <w:p w:rsidR="00B8548A" w:rsidRDefault="00B8548A" w:rsidP="00570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классы- с 23мая по 25 мая</w:t>
      </w:r>
    </w:p>
    <w:p w:rsidR="00B8548A" w:rsidRDefault="00B8548A" w:rsidP="0057019D">
      <w:pPr>
        <w:pStyle w:val="4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2-4 классы – с 28 мая по 30 мая </w:t>
      </w: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Pr="009C0A1A" w:rsidRDefault="00B8548A" w:rsidP="006C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A1A">
        <w:rPr>
          <w:rFonts w:ascii="Times New Roman" w:hAnsi="Times New Roman" w:cs="Times New Roman"/>
          <w:b/>
          <w:bCs/>
          <w:sz w:val="28"/>
          <w:szCs w:val="28"/>
        </w:rPr>
        <w:t>Учебный план МБОУ СОШ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A1A">
        <w:rPr>
          <w:rFonts w:ascii="Times New Roman" w:hAnsi="Times New Roman" w:cs="Times New Roman"/>
          <w:b/>
          <w:bCs/>
          <w:sz w:val="28"/>
          <w:szCs w:val="28"/>
        </w:rPr>
        <w:t>Дмитряшевка</w:t>
      </w:r>
      <w:proofErr w:type="spellEnd"/>
      <w:r w:rsidRPr="009C0A1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8548A" w:rsidRPr="009C0A1A" w:rsidRDefault="00B8548A" w:rsidP="006C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A1A">
        <w:rPr>
          <w:rFonts w:ascii="Times New Roman" w:hAnsi="Times New Roman" w:cs="Times New Roman"/>
          <w:b/>
          <w:bCs/>
          <w:sz w:val="28"/>
          <w:szCs w:val="28"/>
        </w:rPr>
        <w:t>реализующей программы начального общего образования</w:t>
      </w:r>
    </w:p>
    <w:p w:rsidR="00B8548A" w:rsidRPr="009C0A1A" w:rsidRDefault="00B8548A" w:rsidP="006C5C05">
      <w:pPr>
        <w:spacing w:after="0" w:line="240" w:lineRule="auto"/>
        <w:jc w:val="center"/>
        <w:rPr>
          <w:sz w:val="20"/>
          <w:szCs w:val="20"/>
        </w:rPr>
      </w:pPr>
      <w:r w:rsidRPr="009C0A1A">
        <w:rPr>
          <w:rFonts w:ascii="Times New Roman" w:hAnsi="Times New Roman" w:cs="Times New Roman"/>
          <w:b/>
          <w:bCs/>
          <w:sz w:val="28"/>
          <w:szCs w:val="28"/>
        </w:rPr>
        <w:t>1-4 классы (ФГОС НОО) на 2016/2017 учебный год</w:t>
      </w:r>
      <w:r w:rsidRPr="009C0A1A">
        <w:br/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5"/>
        <w:gridCol w:w="2188"/>
        <w:gridCol w:w="1052"/>
        <w:gridCol w:w="1074"/>
        <w:gridCol w:w="992"/>
        <w:gridCol w:w="992"/>
        <w:gridCol w:w="709"/>
      </w:tblGrid>
      <w:tr w:rsidR="00B8548A" w:rsidRPr="0072392C">
        <w:trPr>
          <w:trHeight w:val="390"/>
        </w:trPr>
        <w:tc>
          <w:tcPr>
            <w:tcW w:w="2315" w:type="dxa"/>
            <w:vMerge w:val="restart"/>
            <w:tcBorders>
              <w:right w:val="nil"/>
            </w:tcBorders>
          </w:tcPr>
          <w:p w:rsidR="00B8548A" w:rsidRPr="0072392C" w:rsidRDefault="00B8548A" w:rsidP="0072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  <w:p w:rsidR="00B8548A" w:rsidRPr="0072392C" w:rsidRDefault="00B8548A" w:rsidP="0072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548A" w:rsidRPr="0072392C" w:rsidRDefault="00B8548A" w:rsidP="0072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548A" w:rsidRPr="0072392C" w:rsidRDefault="00B8548A" w:rsidP="0072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 w:val="restart"/>
            <w:tcBorders>
              <w:tr2bl w:val="single" w:sz="4" w:space="0" w:color="auto"/>
            </w:tcBorders>
          </w:tcPr>
          <w:p w:rsidR="00B8548A" w:rsidRPr="0072392C" w:rsidRDefault="00B8548A" w:rsidP="0072392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Учебные </w:t>
            </w:r>
          </w:p>
          <w:p w:rsidR="00B8548A" w:rsidRPr="0072392C" w:rsidRDefault="00B8548A" w:rsidP="0072392C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</w:p>
          <w:p w:rsidR="00B8548A" w:rsidRPr="0072392C" w:rsidRDefault="00B8548A" w:rsidP="0072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548A" w:rsidRPr="0072392C" w:rsidRDefault="00B8548A" w:rsidP="0072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110" w:type="dxa"/>
            <w:gridSpan w:val="4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  <w:proofErr w:type="gramStart"/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неделю</w:t>
            </w:r>
          </w:p>
        </w:tc>
        <w:tc>
          <w:tcPr>
            <w:tcW w:w="709" w:type="dxa"/>
            <w:vMerge w:val="restart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8548A" w:rsidRPr="0072392C">
        <w:trPr>
          <w:trHeight w:val="449"/>
        </w:trPr>
        <w:tc>
          <w:tcPr>
            <w:tcW w:w="2315" w:type="dxa"/>
            <w:vMerge/>
            <w:tcBorders>
              <w:right w:val="nil"/>
            </w:tcBorders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1-а, б, в</w:t>
            </w:r>
          </w:p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left w:val="nil"/>
            </w:tcBorders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2-а, б, в</w:t>
            </w:r>
          </w:p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3-а, б, в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4-а, б, в</w:t>
            </w:r>
          </w:p>
        </w:tc>
        <w:tc>
          <w:tcPr>
            <w:tcW w:w="709" w:type="dxa"/>
            <w:vMerge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48A" w:rsidRPr="0072392C">
        <w:trPr>
          <w:trHeight w:val="187"/>
        </w:trPr>
        <w:tc>
          <w:tcPr>
            <w:tcW w:w="4503" w:type="dxa"/>
            <w:gridSpan w:val="2"/>
          </w:tcPr>
          <w:p w:rsidR="00B8548A" w:rsidRPr="0072392C" w:rsidRDefault="00B8548A" w:rsidP="0072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819" w:type="dxa"/>
            <w:gridSpan w:val="5"/>
          </w:tcPr>
          <w:p w:rsidR="00B8548A" w:rsidRPr="0072392C" w:rsidRDefault="00B8548A" w:rsidP="0072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48A" w:rsidRPr="0072392C">
        <w:trPr>
          <w:trHeight w:val="187"/>
        </w:trPr>
        <w:tc>
          <w:tcPr>
            <w:tcW w:w="2315" w:type="dxa"/>
            <w:vMerge w:val="restart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  <w:vMerge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Обществознание, естествознание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  <w:vMerge w:val="restart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  <w:vMerge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6-дневной неделе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Часть, формируемая участниками </w:t>
            </w:r>
            <w:proofErr w:type="gramStart"/>
            <w:r w:rsidRPr="007239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7239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процесса</w:t>
            </w: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48A" w:rsidRPr="0072392C">
        <w:trPr>
          <w:trHeight w:val="187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548A" w:rsidRPr="0072392C">
        <w:trPr>
          <w:trHeight w:val="293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548A" w:rsidRPr="0072392C">
        <w:trPr>
          <w:trHeight w:val="293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548A" w:rsidRPr="0072392C">
        <w:trPr>
          <w:trHeight w:val="936"/>
        </w:trPr>
        <w:tc>
          <w:tcPr>
            <w:tcW w:w="2315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2188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4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B8548A" w:rsidRPr="0072392C" w:rsidRDefault="00B8548A" w:rsidP="0072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</w:tbl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Pr="00CE6336" w:rsidRDefault="00B8548A" w:rsidP="006C5C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336"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 в соответствии с требованиями ФГОС НОО</w:t>
      </w:r>
    </w:p>
    <w:p w:rsidR="00B8548A" w:rsidRPr="00CE6336" w:rsidRDefault="00B8548A" w:rsidP="006C5C0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E6336">
        <w:rPr>
          <w:rFonts w:ascii="Times New Roman" w:hAnsi="Times New Roman" w:cs="Times New Roman"/>
          <w:sz w:val="28"/>
          <w:szCs w:val="28"/>
        </w:rPr>
        <w:t xml:space="preserve">В начальной школе 12 классов, из них: 10 классов занимаются по учебно-методическому комплекту «Школа России», 2 класса (1 «А», 2 «А») - по учебно-методическому комплекту «Начальная школа 21 века». Каждая программа имеет соответствующее программно-методическое обеспечение, рекомендованное или допущенное Министерством образования РФ. </w:t>
      </w:r>
    </w:p>
    <w:p w:rsidR="00B8548A" w:rsidRPr="00CE6336" w:rsidRDefault="00B8548A" w:rsidP="006C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6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CE633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E6336">
        <w:rPr>
          <w:rFonts w:ascii="Times New Roman" w:hAnsi="Times New Roman" w:cs="Times New Roman"/>
          <w:sz w:val="28"/>
          <w:szCs w:val="28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п.3: «Организации,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CE633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E6336">
        <w:rPr>
          <w:rFonts w:ascii="Times New Roman" w:hAnsi="Times New Roman" w:cs="Times New Roman"/>
          <w:sz w:val="28"/>
          <w:szCs w:val="28"/>
        </w:rPr>
        <w:t xml:space="preserve"> приобретенные до вступления в силу настоящего приказа учебники из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2016/17 учебный год».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</w:t>
      </w:r>
      <w:r>
        <w:rPr>
          <w:rFonts w:ascii="Times New Roman" w:hAnsi="Times New Roman" w:cs="Times New Roman"/>
          <w:sz w:val="28"/>
          <w:szCs w:val="28"/>
        </w:rPr>
        <w:t>льного общего образования в I-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0A1A">
        <w:rPr>
          <w:rFonts w:ascii="Times New Roman" w:hAnsi="Times New Roman" w:cs="Times New Roman"/>
          <w:sz w:val="28"/>
          <w:szCs w:val="28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1A">
        <w:rPr>
          <w:rFonts w:ascii="Times New Roman" w:hAnsi="Times New Roman" w:cs="Times New Roman"/>
          <w:sz w:val="28"/>
          <w:szCs w:val="28"/>
        </w:rPr>
        <w:t xml:space="preserve">К учебным предметам федерального компонента учебного план отнесено 10 учебных предметов: </w:t>
      </w:r>
      <w:proofErr w:type="gramStart"/>
      <w:r w:rsidRPr="009C0A1A">
        <w:rPr>
          <w:rFonts w:ascii="Times New Roman" w:hAnsi="Times New Roman" w:cs="Times New Roman"/>
          <w:sz w:val="28"/>
          <w:szCs w:val="28"/>
        </w:rPr>
        <w:t>Русский язык, Литературное чтение, Иностранный язык, Математика, Окружающий</w:t>
      </w:r>
      <w:r>
        <w:rPr>
          <w:rFonts w:ascii="Times New Roman" w:hAnsi="Times New Roman" w:cs="Times New Roman"/>
          <w:sz w:val="28"/>
          <w:szCs w:val="28"/>
        </w:rPr>
        <w:t xml:space="preserve"> мир, Изобразительное искусство,</w:t>
      </w:r>
      <w:r w:rsidRPr="009C0A1A">
        <w:rPr>
          <w:rFonts w:ascii="Times New Roman" w:hAnsi="Times New Roman" w:cs="Times New Roman"/>
          <w:sz w:val="28"/>
          <w:szCs w:val="28"/>
        </w:rPr>
        <w:t xml:space="preserve"> Технология, Музыка, Физическая культура, Основы религиозных культур и светской этики.</w:t>
      </w:r>
      <w:proofErr w:type="gramEnd"/>
      <w:r w:rsidRPr="009C0A1A">
        <w:rPr>
          <w:rFonts w:ascii="Times New Roman" w:hAnsi="Times New Roman" w:cs="Times New Roman"/>
          <w:sz w:val="28"/>
          <w:szCs w:val="28"/>
        </w:rPr>
        <w:t xml:space="preserve"> В рамках ФГОС осуществляется проектная дея</w:t>
      </w:r>
      <w:r>
        <w:rPr>
          <w:rFonts w:ascii="Times New Roman" w:hAnsi="Times New Roman" w:cs="Times New Roman"/>
          <w:sz w:val="28"/>
          <w:szCs w:val="28"/>
        </w:rPr>
        <w:t>тельность по предметам.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1A">
        <w:rPr>
          <w:rFonts w:ascii="Times New Roman" w:hAnsi="Times New Roman" w:cs="Times New Roman"/>
          <w:sz w:val="28"/>
          <w:szCs w:val="28"/>
        </w:rPr>
        <w:t>«Окружающий мир» - интегрированный курс - 2 часа в неделю. В его содержание дополнительно введены развивающие модули и разделы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9C0A1A">
        <w:rPr>
          <w:rFonts w:ascii="Times New Roman" w:hAnsi="Times New Roman" w:cs="Times New Roman"/>
          <w:sz w:val="28"/>
          <w:szCs w:val="28"/>
        </w:rPr>
        <w:t>- гуманитарной направленности, а также элементы основ безопасности жизнедеятельности.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1A">
        <w:rPr>
          <w:rFonts w:ascii="Times New Roman" w:hAnsi="Times New Roman" w:cs="Times New Roman"/>
          <w:sz w:val="28"/>
          <w:szCs w:val="28"/>
        </w:rPr>
        <w:t xml:space="preserve">«Искусство» Часы, отведенные на преподавание учебной области «Искусство» распределены следующим образом: «Музыка» - учебный предмет – 1 час в неделю в 1- 4 классах. «Изобразительное искусство» - учебный предмет - 1час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C0A1A">
        <w:rPr>
          <w:rFonts w:ascii="Times New Roman" w:hAnsi="Times New Roman" w:cs="Times New Roman"/>
          <w:sz w:val="28"/>
          <w:szCs w:val="28"/>
        </w:rPr>
        <w:t>неделю в 1- 4-х классах. 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как эффективного средства формирования и развития личности ребенка.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lastRenderedPageBreak/>
        <w:t xml:space="preserve">«Технология» - учебный предмет – 1 час в неделю в 1 - 4-х классах. Учебный предмет «Технология» имеет практико-ориентированную направленность. В его содержание введены не только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9C0A1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C0A1A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 xml:space="preserve"> «Физическая культура» уче</w:t>
      </w:r>
      <w:r>
        <w:rPr>
          <w:rFonts w:ascii="Times New Roman" w:hAnsi="Times New Roman" w:cs="Times New Roman"/>
          <w:sz w:val="28"/>
          <w:szCs w:val="28"/>
        </w:rPr>
        <w:t>бный предмет - 3 часа в неделю. П</w:t>
      </w:r>
      <w:r w:rsidRPr="009C0A1A">
        <w:rPr>
          <w:rFonts w:ascii="Times New Roman" w:hAnsi="Times New Roman" w:cs="Times New Roman"/>
          <w:sz w:val="28"/>
          <w:szCs w:val="28"/>
        </w:rPr>
        <w:t>ри проведении за</w:t>
      </w:r>
      <w:r>
        <w:rPr>
          <w:rFonts w:ascii="Times New Roman" w:hAnsi="Times New Roman" w:cs="Times New Roman"/>
          <w:sz w:val="28"/>
          <w:szCs w:val="28"/>
        </w:rPr>
        <w:t xml:space="preserve">нятий физической культурой </w:t>
      </w:r>
      <w:r w:rsidRPr="009C0A1A">
        <w:rPr>
          <w:rFonts w:ascii="Times New Roman" w:hAnsi="Times New Roman" w:cs="Times New Roman"/>
          <w:sz w:val="28"/>
          <w:szCs w:val="28"/>
        </w:rPr>
        <w:t xml:space="preserve"> учтена специфика заболеваний, и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9C0A1A">
        <w:rPr>
          <w:rFonts w:ascii="Times New Roman" w:hAnsi="Times New Roman" w:cs="Times New Roman"/>
          <w:sz w:val="28"/>
          <w:szCs w:val="28"/>
        </w:rPr>
        <w:t xml:space="preserve">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активности: проведение уроков физической культуры, подвижных игр во время перемен, организация внеклассных спортивных мероприятий. Все это способствует развитию и сохранению здоровья детей, профилактике простудных заболеваний. С целью профилактики утомления, нарушения осанки и </w:t>
      </w:r>
      <w:proofErr w:type="gramStart"/>
      <w:r w:rsidRPr="009C0A1A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9C0A1A">
        <w:rPr>
          <w:rFonts w:ascii="Times New Roman" w:hAnsi="Times New Roman" w:cs="Times New Roman"/>
          <w:sz w:val="28"/>
          <w:szCs w:val="28"/>
        </w:rPr>
        <w:t xml:space="preserve"> обучающихся на уроках проводятся физкультминутки.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>«Иностранный язык»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1A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английского языка. 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>«Русский язык» учебный предмет в 1- 4 классах – 5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 xml:space="preserve"> «Основы религиозной культуры и светской этики» (далее – ОРКСЭ) по 1 часу в неделю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4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классах. </w:t>
      </w:r>
      <w:r w:rsidRPr="009C0A1A">
        <w:rPr>
          <w:rFonts w:ascii="Times New Roman" w:hAnsi="Times New Roman" w:cs="Times New Roman"/>
          <w:sz w:val="28"/>
          <w:szCs w:val="28"/>
        </w:rPr>
        <w:t xml:space="preserve">Целью комплексного курса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A1A">
        <w:rPr>
          <w:rFonts w:ascii="Times New Roman" w:hAnsi="Times New Roman" w:cs="Times New Roman"/>
          <w:sz w:val="28"/>
          <w:szCs w:val="28"/>
        </w:rPr>
        <w:t xml:space="preserve">азвитие представлений учащихся о значении нравственных норм и ценностей личности, семьи, общества; - обобщение знаний, понятий и представлений о духовной культуре и морали, ранее полученных учащимися в начальной школе, и формирование у них ценностно-смысловых </w:t>
      </w:r>
      <w:r w:rsidRPr="009C0A1A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B8548A" w:rsidRPr="00A71D4A" w:rsidRDefault="00B8548A" w:rsidP="006C5C05">
      <w:pPr>
        <w:rPr>
          <w:rFonts w:ascii="Times New Roman" w:hAnsi="Times New Roman" w:cs="Times New Roman"/>
          <w:sz w:val="28"/>
          <w:szCs w:val="28"/>
        </w:rPr>
      </w:pPr>
      <w:r w:rsidRPr="009C0A1A">
        <w:rPr>
          <w:rFonts w:ascii="Times New Roman" w:hAnsi="Times New Roman" w:cs="Times New Roman"/>
          <w:sz w:val="28"/>
          <w:szCs w:val="28"/>
        </w:rPr>
        <w:t xml:space="preserve">- развитие способностей учащихся к общению в </w:t>
      </w:r>
      <w:proofErr w:type="spellStart"/>
      <w:r w:rsidRPr="009C0A1A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9C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A1A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9C0A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0A1A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9C0A1A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</w:t>
      </w:r>
      <w:r>
        <w:rPr>
          <w:rFonts w:ascii="Times New Roman" w:hAnsi="Times New Roman" w:cs="Times New Roman"/>
          <w:sz w:val="28"/>
          <w:szCs w:val="28"/>
        </w:rPr>
        <w:t xml:space="preserve">В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Дмитряшевка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2016-2017 учебный год родители (законные представители) выбрали модуль «Основы православной культуры.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Региональный компонент </w:t>
      </w:r>
      <w:r w:rsidRPr="009C0A1A">
        <w:rPr>
          <w:rFonts w:ascii="Times New Roman" w:hAnsi="Times New Roman" w:cs="Times New Roman"/>
          <w:sz w:val="28"/>
          <w:szCs w:val="28"/>
        </w:rPr>
        <w:t>базисного плана (1 – 4 классы)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  (во 2-х, 3-х классах – 3 часа) распределена следующим образом: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классы) – по 1 часу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классы) – по 1 часу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классы) – по 1 часу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образовательного процесса  (в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Pr="00C82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часа) распределена следующим образом: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классы) – по 1 часу</w:t>
      </w:r>
    </w:p>
    <w:p w:rsidR="00B8548A" w:rsidRDefault="00B8548A" w:rsidP="006C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классы) – по 1 часу</w:t>
      </w:r>
    </w:p>
    <w:p w:rsidR="00B8548A" w:rsidRPr="009C0A1A" w:rsidRDefault="00B8548A" w:rsidP="006C5C05">
      <w:pPr>
        <w:rPr>
          <w:rFonts w:ascii="Times New Roman" w:hAnsi="Times New Roman" w:cs="Times New Roman"/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p w:rsidR="00B8548A" w:rsidRPr="006C5C05" w:rsidRDefault="00B8548A" w:rsidP="006C5C05">
      <w:pPr>
        <w:pStyle w:val="4"/>
        <w:shd w:val="clear" w:color="auto" w:fill="auto"/>
        <w:ind w:right="20" w:firstLine="0"/>
        <w:jc w:val="both"/>
        <w:rPr>
          <w:sz w:val="28"/>
          <w:szCs w:val="28"/>
        </w:rPr>
      </w:pPr>
    </w:p>
    <w:sectPr w:rsidR="00B8548A" w:rsidRPr="006C5C05" w:rsidSect="008F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F2C"/>
    <w:multiLevelType w:val="multilevel"/>
    <w:tmpl w:val="36C481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E33F5"/>
    <w:multiLevelType w:val="multilevel"/>
    <w:tmpl w:val="E6A4BA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8A3"/>
    <w:rsid w:val="00155E44"/>
    <w:rsid w:val="00216ED3"/>
    <w:rsid w:val="00217F3D"/>
    <w:rsid w:val="00425CAC"/>
    <w:rsid w:val="004D5ED6"/>
    <w:rsid w:val="00532B68"/>
    <w:rsid w:val="0057019D"/>
    <w:rsid w:val="006C5C05"/>
    <w:rsid w:val="0072392C"/>
    <w:rsid w:val="008256A0"/>
    <w:rsid w:val="008707E5"/>
    <w:rsid w:val="00890F6D"/>
    <w:rsid w:val="008A2556"/>
    <w:rsid w:val="008F2E98"/>
    <w:rsid w:val="009C0A1A"/>
    <w:rsid w:val="009C7BEA"/>
    <w:rsid w:val="00A325DD"/>
    <w:rsid w:val="00A3584A"/>
    <w:rsid w:val="00A71D4A"/>
    <w:rsid w:val="00A743D3"/>
    <w:rsid w:val="00B8548A"/>
    <w:rsid w:val="00BD28A3"/>
    <w:rsid w:val="00C82F67"/>
    <w:rsid w:val="00CE6336"/>
    <w:rsid w:val="00DA54EC"/>
    <w:rsid w:val="00E72A02"/>
    <w:rsid w:val="00EB7533"/>
    <w:rsid w:val="00F0080F"/>
    <w:rsid w:val="00F20913"/>
    <w:rsid w:val="00F61B20"/>
    <w:rsid w:val="00F6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BD28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BD28A3"/>
    <w:pPr>
      <w:widowControl w:val="0"/>
      <w:shd w:val="clear" w:color="auto" w:fill="FFFFFF"/>
      <w:spacing w:after="0" w:line="317" w:lineRule="exact"/>
      <w:ind w:hanging="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locked/>
    <w:rsid w:val="00BD28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D28A3"/>
    <w:pPr>
      <w:widowControl w:val="0"/>
      <w:shd w:val="clear" w:color="auto" w:fill="FFFFFF"/>
      <w:spacing w:before="300" w:after="60" w:line="24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99"/>
    <w:qFormat/>
    <w:rsid w:val="00155E44"/>
    <w:rPr>
      <w:rFonts w:cs="Calibri"/>
      <w:lang w:eastAsia="en-US"/>
    </w:rPr>
  </w:style>
  <w:style w:type="paragraph" w:styleId="a5">
    <w:name w:val="Normal (Web)"/>
    <w:basedOn w:val="a"/>
    <w:uiPriority w:val="99"/>
    <w:semiHidden/>
    <w:rsid w:val="006C5C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C5C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10676</Characters>
  <Application>Microsoft Office Word</Application>
  <DocSecurity>0</DocSecurity>
  <Lines>88</Lines>
  <Paragraphs>25</Paragraphs>
  <ScaleCrop>false</ScaleCrop>
  <Company>HomeLab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  на заседании                             Утверждено</dc:title>
  <dc:creator>дмитряшевка Сош</dc:creator>
  <cp:lastModifiedBy>СОЛНЫШКО</cp:lastModifiedBy>
  <cp:revision>2</cp:revision>
  <dcterms:created xsi:type="dcterms:W3CDTF">2017-02-02T16:51:00Z</dcterms:created>
  <dcterms:modified xsi:type="dcterms:W3CDTF">2017-02-02T16:51:00Z</dcterms:modified>
</cp:coreProperties>
</file>